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ECA6C" w14:textId="77777777" w:rsidR="00A24281" w:rsidRPr="001D6FDC" w:rsidRDefault="00A24281" w:rsidP="00A2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Plan kontrole tehnologije (TCP)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D6FDC">
        <w:rPr>
          <w:rFonts w:ascii="Times New Roman" w:hAnsi="Times New Roman" w:cs="Times New Roman"/>
          <w:sz w:val="24"/>
          <w:szCs w:val="24"/>
          <w:vertAlign w:val="superscript"/>
        </w:rPr>
        <w:endnoteReference w:id="1"/>
      </w:r>
    </w:p>
    <w:p w14:paraId="7D08459B" w14:textId="77777777" w:rsidR="00A24281" w:rsidRPr="001D6FDC" w:rsidRDefault="00A24281" w:rsidP="00A2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34A3D" w14:textId="669BF154" w:rsidR="00A24281" w:rsidRPr="001D6FDC" w:rsidRDefault="00A24281" w:rsidP="00A2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se vaše poduzeće bavi kontroliranom tehnologijom te zapošljava strane državljane ili često </w:t>
      </w:r>
      <w:r w:rsidR="006A13DC">
        <w:rPr>
          <w:rFonts w:ascii="Times New Roman" w:hAnsi="Times New Roman"/>
          <w:sz w:val="24"/>
          <w:szCs w:val="24"/>
        </w:rPr>
        <w:t>održava sastank</w:t>
      </w:r>
      <w:r>
        <w:rPr>
          <w:rFonts w:ascii="Times New Roman" w:hAnsi="Times New Roman"/>
          <w:sz w:val="24"/>
          <w:szCs w:val="24"/>
        </w:rPr>
        <w:t xml:space="preserve">e sa stranim državljanima, preporučljivo je donijeti plan kontrole tehnologije (TCP). </w:t>
      </w:r>
    </w:p>
    <w:p w14:paraId="1923D477" w14:textId="77777777" w:rsidR="00A24281" w:rsidRPr="001D6FDC" w:rsidRDefault="00A24281" w:rsidP="00A2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A8597" w14:textId="1DF85029" w:rsidR="00A24281" w:rsidRPr="001D6FDC" w:rsidRDefault="00A24281" w:rsidP="00A2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Brojna poduzeća ne prepoznaju prijet</w:t>
      </w:r>
      <w:r w:rsidR="00F5178B">
        <w:rPr>
          <w:rFonts w:ascii="Times New Roman" w:hAnsi="Times New Roman"/>
          <w:sz w:val="24"/>
          <w:szCs w:val="24"/>
        </w:rPr>
        <w:t>nje koje predstavljaju upućene osobe</w:t>
      </w:r>
      <w:r>
        <w:rPr>
          <w:rFonts w:ascii="Times New Roman" w:hAnsi="Times New Roman"/>
          <w:sz w:val="24"/>
          <w:szCs w:val="24"/>
        </w:rPr>
        <w:t xml:space="preserve"> ili zaposlenici koji </w:t>
      </w:r>
      <w:r w:rsidR="006A13DC">
        <w:rPr>
          <w:rFonts w:ascii="Times New Roman" w:hAnsi="Times New Roman"/>
          <w:sz w:val="24"/>
          <w:szCs w:val="24"/>
        </w:rPr>
        <w:t xml:space="preserve">bi potencijalno </w:t>
      </w:r>
      <w:r w:rsidR="00F5178B">
        <w:rPr>
          <w:rFonts w:ascii="Times New Roman" w:hAnsi="Times New Roman"/>
          <w:sz w:val="24"/>
          <w:szCs w:val="24"/>
        </w:rPr>
        <w:t>mogli zlorabiti ili prekršiti</w:t>
      </w:r>
      <w:r>
        <w:rPr>
          <w:rFonts w:ascii="Times New Roman" w:hAnsi="Times New Roman"/>
          <w:sz w:val="24"/>
          <w:szCs w:val="24"/>
        </w:rPr>
        <w:t xml:space="preserve"> </w:t>
      </w:r>
      <w:r w:rsidR="006A13DC">
        <w:rPr>
          <w:rFonts w:ascii="Times New Roman" w:hAnsi="Times New Roman"/>
          <w:sz w:val="24"/>
          <w:szCs w:val="24"/>
        </w:rPr>
        <w:t>ovlašteni</w:t>
      </w:r>
      <w:r>
        <w:rPr>
          <w:rFonts w:ascii="Times New Roman" w:hAnsi="Times New Roman"/>
          <w:sz w:val="24"/>
          <w:szCs w:val="24"/>
        </w:rPr>
        <w:t xml:space="preserve"> pristup kontroliranim informacijama/podacima kako bi ukrali osjetljivu tehnologiju ili informacije za financijsku korist ili druge zlonamjerne ciljeve (npr. krađa intelektualnog vlasništva za strana poduzeća ili vlade). </w:t>
      </w:r>
      <w:r w:rsidR="006A13D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nutarnje su prijetn</w:t>
      </w:r>
      <w:r w:rsidR="00F5178B">
        <w:rPr>
          <w:rFonts w:ascii="Times New Roman" w:hAnsi="Times New Roman"/>
          <w:sz w:val="24"/>
          <w:szCs w:val="24"/>
        </w:rPr>
        <w:t>je</w:t>
      </w:r>
      <w:r w:rsidR="006A13DC">
        <w:rPr>
          <w:rFonts w:ascii="Times New Roman" w:hAnsi="Times New Roman"/>
          <w:sz w:val="24"/>
          <w:szCs w:val="24"/>
        </w:rPr>
        <w:t xml:space="preserve"> doista</w:t>
      </w:r>
      <w:r w:rsidR="00F5178B">
        <w:rPr>
          <w:rFonts w:ascii="Times New Roman" w:hAnsi="Times New Roman"/>
          <w:sz w:val="24"/>
          <w:szCs w:val="24"/>
        </w:rPr>
        <w:t xml:space="preserve"> postale uobičajena i rasprostranjena pojava </w:t>
      </w:r>
      <w:r>
        <w:rPr>
          <w:rFonts w:ascii="Times New Roman" w:hAnsi="Times New Roman"/>
          <w:sz w:val="24"/>
          <w:szCs w:val="24"/>
        </w:rPr>
        <w:t xml:space="preserve">u poduzećima u privatnom sektoru </w:t>
      </w:r>
      <w:r w:rsidR="006A13DC">
        <w:rPr>
          <w:rFonts w:ascii="Times New Roman" w:hAnsi="Times New Roman"/>
          <w:sz w:val="24"/>
          <w:szCs w:val="24"/>
        </w:rPr>
        <w:t xml:space="preserve">podjednako </w:t>
      </w:r>
      <w:r>
        <w:rPr>
          <w:rFonts w:ascii="Times New Roman" w:hAnsi="Times New Roman"/>
          <w:sz w:val="24"/>
          <w:szCs w:val="24"/>
        </w:rPr>
        <w:t xml:space="preserve">kao i </w:t>
      </w:r>
      <w:r w:rsidR="006A13DC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 xml:space="preserve">vladinim agencijama iz razloga koji se kreću od financijske koristi i informatičke sabotaže do </w:t>
      </w:r>
      <w:r w:rsidR="00F5178B">
        <w:rPr>
          <w:rFonts w:ascii="Times New Roman" w:hAnsi="Times New Roman"/>
          <w:sz w:val="24"/>
          <w:szCs w:val="24"/>
        </w:rPr>
        <w:t xml:space="preserve">ostvarivanja </w:t>
      </w:r>
      <w:r>
        <w:rPr>
          <w:rFonts w:ascii="Times New Roman" w:hAnsi="Times New Roman"/>
          <w:sz w:val="24"/>
          <w:szCs w:val="24"/>
        </w:rPr>
        <w:t>poslovn</w:t>
      </w:r>
      <w:r w:rsidR="006A13D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prednosti i industrijske špijunaže. Stoga se brojna poduzeća oslanjaju na plan kontrole tehnologije koji uvodi politike </w:t>
      </w:r>
      <w:r w:rsidR="007C233F">
        <w:rPr>
          <w:rFonts w:ascii="Times New Roman" w:hAnsi="Times New Roman"/>
          <w:sz w:val="24"/>
          <w:szCs w:val="24"/>
        </w:rPr>
        <w:t>prostorne</w:t>
      </w:r>
      <w:r>
        <w:rPr>
          <w:rFonts w:ascii="Times New Roman" w:hAnsi="Times New Roman"/>
          <w:sz w:val="24"/>
          <w:szCs w:val="24"/>
        </w:rPr>
        <w:t xml:space="preserve"> i informatičke sigurnosti </w:t>
      </w:r>
      <w:r w:rsidR="00F14346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mehanizme za borbu protiv tih prijetnji.</w:t>
      </w:r>
    </w:p>
    <w:p w14:paraId="5903B9B6" w14:textId="77777777" w:rsidR="00A24281" w:rsidRPr="001D6FDC" w:rsidRDefault="00A24281" w:rsidP="00A2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85C5F" w14:textId="18C8C101" w:rsidR="00A24281" w:rsidRPr="001D6FDC" w:rsidRDefault="00A24281" w:rsidP="00A2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kontrole tehnologije sadrži interne postupke kojima je cilj spriječiti neovlašteni pristup kontroliranoj tehnologiji i osigurat</w:t>
      </w:r>
      <w:r w:rsidR="00F5178B">
        <w:rPr>
          <w:rFonts w:ascii="Times New Roman" w:hAnsi="Times New Roman"/>
          <w:sz w:val="24"/>
          <w:szCs w:val="24"/>
        </w:rPr>
        <w:t xml:space="preserve">i usklađenost s nacionalnim </w:t>
      </w:r>
      <w:r>
        <w:rPr>
          <w:rFonts w:ascii="Times New Roman" w:hAnsi="Times New Roman"/>
          <w:sz w:val="24"/>
          <w:szCs w:val="24"/>
        </w:rPr>
        <w:t>zahtjevima</w:t>
      </w:r>
      <w:r w:rsidR="00F5178B">
        <w:rPr>
          <w:rFonts w:ascii="Times New Roman" w:hAnsi="Times New Roman"/>
          <w:sz w:val="24"/>
          <w:szCs w:val="24"/>
        </w:rPr>
        <w:t xml:space="preserve"> strateške kontrole trgovine.</w:t>
      </w:r>
      <w:r>
        <w:rPr>
          <w:rFonts w:ascii="Times New Roman" w:hAnsi="Times New Roman"/>
          <w:sz w:val="24"/>
          <w:szCs w:val="24"/>
        </w:rPr>
        <w:t xml:space="preserve"> Plan kontrole tehnologije trebao bi biti ugrađen u Program unutarnje usklađenosti (ICP) poduzeća i sadržavati dodatne karakteristike </w:t>
      </w:r>
      <w:r>
        <w:rPr>
          <w:rFonts w:ascii="Times New Roman" w:hAnsi="Times New Roman"/>
          <w:b/>
          <w:bCs/>
          <w:sz w:val="24"/>
          <w:szCs w:val="24"/>
        </w:rPr>
        <w:t xml:space="preserve">plana </w:t>
      </w:r>
      <w:r w:rsidR="00020D1C">
        <w:rPr>
          <w:rFonts w:ascii="Times New Roman" w:hAnsi="Times New Roman"/>
          <w:b/>
          <w:bCs/>
          <w:sz w:val="24"/>
          <w:szCs w:val="24"/>
        </w:rPr>
        <w:t>prostorne</w:t>
      </w:r>
      <w:r>
        <w:rPr>
          <w:rFonts w:ascii="Times New Roman" w:hAnsi="Times New Roman"/>
          <w:b/>
          <w:bCs/>
          <w:sz w:val="24"/>
          <w:szCs w:val="24"/>
        </w:rPr>
        <w:t xml:space="preserve"> sigurnosti, plana </w:t>
      </w:r>
      <w:r w:rsidRPr="002933CE">
        <w:rPr>
          <w:rFonts w:ascii="Times New Roman" w:hAnsi="Times New Roman"/>
          <w:b/>
          <w:bCs/>
          <w:sz w:val="24"/>
          <w:szCs w:val="24"/>
        </w:rPr>
        <w:t>inf</w:t>
      </w:r>
      <w:r w:rsidR="00F5178B" w:rsidRPr="002933CE">
        <w:rPr>
          <w:rFonts w:ascii="Times New Roman" w:hAnsi="Times New Roman"/>
          <w:b/>
          <w:bCs/>
          <w:sz w:val="24"/>
          <w:szCs w:val="24"/>
        </w:rPr>
        <w:t>orma</w:t>
      </w:r>
      <w:r w:rsidR="002933CE" w:rsidRPr="002933CE">
        <w:rPr>
          <w:rFonts w:ascii="Times New Roman" w:hAnsi="Times New Roman"/>
          <w:b/>
          <w:bCs/>
          <w:sz w:val="24"/>
          <w:szCs w:val="24"/>
        </w:rPr>
        <w:t>cij</w:t>
      </w:r>
      <w:r w:rsidR="002933CE">
        <w:rPr>
          <w:rFonts w:ascii="Times New Roman" w:hAnsi="Times New Roman"/>
          <w:b/>
          <w:bCs/>
          <w:sz w:val="24"/>
          <w:szCs w:val="24"/>
        </w:rPr>
        <w:t>ske</w:t>
      </w:r>
      <w:r w:rsidR="00F5178B">
        <w:rPr>
          <w:rFonts w:ascii="Times New Roman" w:hAnsi="Times New Roman"/>
          <w:b/>
          <w:bCs/>
          <w:sz w:val="24"/>
          <w:szCs w:val="24"/>
        </w:rPr>
        <w:t xml:space="preserve"> sigurnosti i postupke za provjeru</w:t>
      </w:r>
      <w:r>
        <w:rPr>
          <w:rFonts w:ascii="Times New Roman" w:hAnsi="Times New Roman"/>
          <w:b/>
          <w:bCs/>
          <w:sz w:val="24"/>
          <w:szCs w:val="24"/>
        </w:rPr>
        <w:t xml:space="preserve"> zaposlenika</w:t>
      </w:r>
      <w:r>
        <w:rPr>
          <w:rFonts w:ascii="Times New Roman" w:hAnsi="Times New Roman"/>
          <w:sz w:val="24"/>
          <w:szCs w:val="24"/>
        </w:rPr>
        <w:t>.</w:t>
      </w:r>
    </w:p>
    <w:p w14:paraId="18FC9FE0" w14:textId="77777777" w:rsidR="00A24281" w:rsidRPr="001D6FDC" w:rsidRDefault="00A24281" w:rsidP="00A2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E157D" w14:textId="77777777" w:rsidR="00A24281" w:rsidRPr="001D6FDC" w:rsidRDefault="00A24281" w:rsidP="00A2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Elementi plana kontrole tehnologije</w:t>
      </w:r>
    </w:p>
    <w:p w14:paraId="1BDB3055" w14:textId="77777777" w:rsidR="00A24281" w:rsidRPr="001D6FDC" w:rsidRDefault="00A24281" w:rsidP="00A2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9F124" w14:textId="1CF31D18" w:rsidR="00A24281" w:rsidRPr="001D6FDC" w:rsidRDefault="001E79EB" w:rsidP="00A2428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Sveobuhvatan</w:t>
      </w:r>
      <w:r w:rsidR="00A24281">
        <w:rPr>
          <w:rFonts w:ascii="Times New Roman" w:hAnsi="Times New Roman"/>
          <w:b/>
          <w:bCs/>
          <w:sz w:val="24"/>
          <w:szCs w:val="24"/>
        </w:rPr>
        <w:t xml:space="preserve"> plan kontrole tehnologije bi </w:t>
      </w:r>
      <w:r>
        <w:rPr>
          <w:rFonts w:ascii="Times New Roman" w:hAnsi="Times New Roman"/>
          <w:b/>
          <w:bCs/>
          <w:sz w:val="24"/>
          <w:szCs w:val="24"/>
        </w:rPr>
        <w:t xml:space="preserve">trebao </w:t>
      </w:r>
      <w:r w:rsidR="00A24281">
        <w:rPr>
          <w:rFonts w:ascii="Times New Roman" w:hAnsi="Times New Roman"/>
          <w:b/>
          <w:bCs/>
          <w:sz w:val="24"/>
          <w:szCs w:val="24"/>
        </w:rPr>
        <w:t>uključivati sljedeć</w:t>
      </w:r>
      <w:r w:rsidR="00AC34DB">
        <w:rPr>
          <w:rFonts w:ascii="Times New Roman" w:hAnsi="Times New Roman"/>
          <w:b/>
          <w:bCs/>
          <w:sz w:val="24"/>
          <w:szCs w:val="24"/>
        </w:rPr>
        <w:t>e</w:t>
      </w:r>
      <w:r w:rsidR="00A242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34DB">
        <w:rPr>
          <w:rFonts w:ascii="Times New Roman" w:hAnsi="Times New Roman"/>
          <w:b/>
          <w:bCs/>
          <w:sz w:val="24"/>
          <w:szCs w:val="24"/>
        </w:rPr>
        <w:t>korake</w:t>
      </w:r>
      <w:r w:rsidR="00A24281">
        <w:rPr>
          <w:rFonts w:ascii="Times New Roman" w:hAnsi="Times New Roman"/>
          <w:b/>
          <w:bCs/>
          <w:sz w:val="24"/>
          <w:szCs w:val="24"/>
        </w:rPr>
        <w:t xml:space="preserve"> kako bi p</w:t>
      </w:r>
      <w:r>
        <w:rPr>
          <w:rFonts w:ascii="Times New Roman" w:hAnsi="Times New Roman"/>
          <w:b/>
          <w:bCs/>
          <w:sz w:val="24"/>
          <w:szCs w:val="24"/>
        </w:rPr>
        <w:t>ridonio</w:t>
      </w:r>
      <w:r w:rsidR="00A2428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osiguranju</w:t>
      </w:r>
      <w:r w:rsidR="00A24281">
        <w:rPr>
          <w:rFonts w:ascii="Times New Roman" w:hAnsi="Times New Roman"/>
          <w:b/>
          <w:bCs/>
          <w:sz w:val="24"/>
          <w:szCs w:val="24"/>
        </w:rPr>
        <w:t xml:space="preserve"> pravilno</w:t>
      </w:r>
      <w:r>
        <w:rPr>
          <w:rFonts w:ascii="Times New Roman" w:hAnsi="Times New Roman"/>
          <w:b/>
          <w:bCs/>
          <w:sz w:val="24"/>
          <w:szCs w:val="24"/>
        </w:rPr>
        <w:t>g</w:t>
      </w:r>
      <w:r w:rsidR="00A24281">
        <w:rPr>
          <w:rFonts w:ascii="Times New Roman" w:hAnsi="Times New Roman"/>
          <w:b/>
          <w:bCs/>
          <w:sz w:val="24"/>
          <w:szCs w:val="24"/>
        </w:rPr>
        <w:t xml:space="preserve"> upravljanj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="00A24281">
        <w:rPr>
          <w:rFonts w:ascii="Times New Roman" w:hAnsi="Times New Roman"/>
          <w:b/>
          <w:bCs/>
          <w:sz w:val="24"/>
          <w:szCs w:val="24"/>
        </w:rPr>
        <w:t xml:space="preserve"> strateškom tehnologijom i informacijama:</w:t>
      </w:r>
    </w:p>
    <w:p w14:paraId="3E04B7C3" w14:textId="05F527C1" w:rsidR="00A24281" w:rsidRPr="001D6FDC" w:rsidRDefault="00A24281" w:rsidP="00A24281">
      <w:pPr>
        <w:numPr>
          <w:ilvl w:val="0"/>
          <w:numId w:val="15"/>
        </w:numPr>
        <w:autoSpaceDE w:val="0"/>
        <w:autoSpaceDN w:val="0"/>
        <w:adjustRightInd w:val="0"/>
        <w:spacing w:before="240" w:after="12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Donijeti sveobuhvatnu politiku poduzeća u kojoj su identificirani relevantni propisi i zakoni </w:t>
      </w:r>
      <w:r w:rsidR="001E79EB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koj</w:t>
      </w:r>
      <w:r w:rsidR="001E79E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obvezuje na usklađenost sa zahtjevima s</w:t>
      </w:r>
      <w:r w:rsidR="001E79EB">
        <w:rPr>
          <w:rFonts w:ascii="Times New Roman" w:hAnsi="Times New Roman"/>
          <w:sz w:val="24"/>
          <w:szCs w:val="24"/>
        </w:rPr>
        <w:t>trateške kontrole trgovine</w:t>
      </w:r>
      <w:r>
        <w:rPr>
          <w:rFonts w:ascii="Times New Roman" w:hAnsi="Times New Roman"/>
          <w:sz w:val="24"/>
          <w:szCs w:val="24"/>
        </w:rPr>
        <w:t>;</w:t>
      </w:r>
    </w:p>
    <w:p w14:paraId="560A8AD5" w14:textId="2607EFE3" w:rsidR="00A24281" w:rsidRPr="001D6FDC" w:rsidRDefault="00A24281" w:rsidP="00A24281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Popisati domaće i strane zahtjeve </w:t>
      </w:r>
      <w:r w:rsidR="001E79EB">
        <w:rPr>
          <w:rFonts w:ascii="Times New Roman" w:hAnsi="Times New Roman"/>
          <w:sz w:val="24"/>
          <w:szCs w:val="24"/>
        </w:rPr>
        <w:t xml:space="preserve">strateške kontrole trgovine </w:t>
      </w:r>
      <w:r>
        <w:rPr>
          <w:rFonts w:ascii="Times New Roman" w:hAnsi="Times New Roman"/>
          <w:sz w:val="24"/>
          <w:szCs w:val="24"/>
        </w:rPr>
        <w:t>vezane za prijenos tehnologije;</w:t>
      </w:r>
    </w:p>
    <w:p w14:paraId="6D7CE2CB" w14:textId="04C28EB6" w:rsidR="00A24281" w:rsidRPr="001D6FDC" w:rsidRDefault="00A24281" w:rsidP="00A24281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Jasno definirati što </w:t>
      </w:r>
      <w:r w:rsidR="00AC34DB">
        <w:rPr>
          <w:rFonts w:ascii="Times New Roman" w:hAnsi="Times New Roman"/>
          <w:sz w:val="24"/>
          <w:szCs w:val="24"/>
        </w:rPr>
        <w:t>se smatra</w:t>
      </w:r>
      <w:r>
        <w:rPr>
          <w:rFonts w:ascii="Times New Roman" w:hAnsi="Times New Roman"/>
          <w:sz w:val="24"/>
          <w:szCs w:val="24"/>
        </w:rPr>
        <w:t xml:space="preserve"> „kontroliran</w:t>
      </w:r>
      <w:r w:rsidR="00AC34DB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tehnologij</w:t>
      </w:r>
      <w:r w:rsidR="00AC34DB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” i definirati ostalu relevantnu tehnologiju; </w:t>
      </w:r>
    </w:p>
    <w:p w14:paraId="6B1588A5" w14:textId="7A927E24" w:rsidR="00A24281" w:rsidRPr="001D6FDC" w:rsidRDefault="00A24281" w:rsidP="00A24281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Odrediti ovlaštenog </w:t>
      </w:r>
      <w:r w:rsidR="001E79EB">
        <w:rPr>
          <w:rFonts w:ascii="Times New Roman" w:hAnsi="Times New Roman"/>
          <w:sz w:val="24"/>
          <w:szCs w:val="24"/>
        </w:rPr>
        <w:t xml:space="preserve">zaposlenika/zaposlenike </w:t>
      </w:r>
      <w:r>
        <w:rPr>
          <w:rFonts w:ascii="Times New Roman" w:hAnsi="Times New Roman"/>
          <w:sz w:val="24"/>
          <w:szCs w:val="24"/>
        </w:rPr>
        <w:t xml:space="preserve">za </w:t>
      </w:r>
      <w:r w:rsidR="001E79EB">
        <w:rPr>
          <w:rFonts w:ascii="Times New Roman" w:hAnsi="Times New Roman"/>
          <w:sz w:val="24"/>
          <w:szCs w:val="24"/>
        </w:rPr>
        <w:t>usklađenost</w:t>
      </w:r>
      <w:r>
        <w:rPr>
          <w:rFonts w:ascii="Times New Roman" w:hAnsi="Times New Roman"/>
          <w:sz w:val="24"/>
          <w:szCs w:val="24"/>
        </w:rPr>
        <w:t xml:space="preserve"> koji će biti zadužen</w:t>
      </w:r>
      <w:r w:rsidR="001E79EB">
        <w:rPr>
          <w:rFonts w:ascii="Times New Roman" w:hAnsi="Times New Roman"/>
          <w:sz w:val="24"/>
          <w:szCs w:val="24"/>
        </w:rPr>
        <w:t>/i</w:t>
      </w:r>
      <w:r>
        <w:rPr>
          <w:rFonts w:ascii="Times New Roman" w:hAnsi="Times New Roman"/>
          <w:sz w:val="24"/>
          <w:szCs w:val="24"/>
        </w:rPr>
        <w:t xml:space="preserve"> za upravljanje i nadzor plana kontrole tehnologije</w:t>
      </w:r>
      <w:r w:rsidR="001E79EB">
        <w:rPr>
          <w:rFonts w:ascii="Times New Roman" w:hAnsi="Times New Roman"/>
          <w:sz w:val="24"/>
          <w:szCs w:val="24"/>
        </w:rPr>
        <w:t xml:space="preserve">, uključujući </w:t>
      </w:r>
      <w:r>
        <w:rPr>
          <w:rFonts w:ascii="Times New Roman" w:hAnsi="Times New Roman"/>
          <w:sz w:val="24"/>
          <w:szCs w:val="24"/>
        </w:rPr>
        <w:t>podatke za kontakt;</w:t>
      </w:r>
    </w:p>
    <w:p w14:paraId="3428085F" w14:textId="4D17AD68" w:rsidR="00A24281" w:rsidRPr="001D6FDC" w:rsidRDefault="00A24281" w:rsidP="00A24281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Definirati uloge i odgovornosti </w:t>
      </w:r>
      <w:r w:rsidR="00F14346">
        <w:rPr>
          <w:rFonts w:ascii="Times New Roman" w:hAnsi="Times New Roman"/>
          <w:sz w:val="24"/>
          <w:szCs w:val="24"/>
        </w:rPr>
        <w:t>zaposlenika</w:t>
      </w:r>
      <w:r>
        <w:rPr>
          <w:rFonts w:ascii="Times New Roman" w:hAnsi="Times New Roman"/>
          <w:sz w:val="24"/>
          <w:szCs w:val="24"/>
        </w:rPr>
        <w:t xml:space="preserve"> zaduženog za upravljanje planom kontrole tehnologije (npr. referent za kontrolu tehnologije);</w:t>
      </w:r>
    </w:p>
    <w:p w14:paraId="7ED5E3AC" w14:textId="1AA6CAE0" w:rsidR="00A24281" w:rsidRPr="001D6FDC" w:rsidRDefault="001E79EB" w:rsidP="00A24281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Uskladiti</w:t>
      </w:r>
      <w:r w:rsidR="00A24281">
        <w:rPr>
          <w:rFonts w:ascii="Times New Roman" w:hAnsi="Times New Roman"/>
          <w:sz w:val="24"/>
          <w:szCs w:val="24"/>
        </w:rPr>
        <w:t xml:space="preserve"> zahtjeve, postupke i p</w:t>
      </w:r>
      <w:r>
        <w:rPr>
          <w:rFonts w:ascii="Times New Roman" w:hAnsi="Times New Roman"/>
          <w:sz w:val="24"/>
          <w:szCs w:val="24"/>
        </w:rPr>
        <w:t>ostupke</w:t>
      </w:r>
      <w:r w:rsidR="00A24281">
        <w:rPr>
          <w:rFonts w:ascii="Times New Roman" w:hAnsi="Times New Roman"/>
          <w:sz w:val="24"/>
          <w:szCs w:val="24"/>
        </w:rPr>
        <w:t xml:space="preserve"> za kontrolu tehnologije; </w:t>
      </w:r>
    </w:p>
    <w:p w14:paraId="6E8C4268" w14:textId="2924ED8C" w:rsidR="00A24281" w:rsidRPr="001D6FDC" w:rsidRDefault="001E79EB" w:rsidP="00A24281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Odrediti</w:t>
      </w:r>
      <w:r w:rsidR="00A24281">
        <w:rPr>
          <w:rFonts w:ascii="Times New Roman" w:hAnsi="Times New Roman"/>
          <w:sz w:val="24"/>
          <w:szCs w:val="24"/>
        </w:rPr>
        <w:t xml:space="preserve"> zaposlenike poduzeća na koje se zahtjevi primjenjuju;</w:t>
      </w:r>
    </w:p>
    <w:p w14:paraId="15DC7277" w14:textId="25609A12" w:rsidR="00A24281" w:rsidRPr="001D6FDC" w:rsidRDefault="00A24281" w:rsidP="00A24281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Specificirati odgovornosti zaposlenika </w:t>
      </w:r>
      <w:r w:rsidR="00B95D53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obveze izvođača i dobavljača;</w:t>
      </w:r>
    </w:p>
    <w:p w14:paraId="451FFB40" w14:textId="4C0923F5" w:rsidR="00A24281" w:rsidRPr="001D6FDC" w:rsidRDefault="00B95D53" w:rsidP="00A24281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Utvrditi</w:t>
      </w:r>
      <w:r w:rsidR="00A24281">
        <w:rPr>
          <w:rFonts w:ascii="Times New Roman" w:hAnsi="Times New Roman"/>
          <w:sz w:val="24"/>
          <w:szCs w:val="24"/>
        </w:rPr>
        <w:t xml:space="preserve"> lokaciju kon</w:t>
      </w:r>
      <w:r w:rsidR="00A46E7C">
        <w:rPr>
          <w:rFonts w:ascii="Times New Roman" w:hAnsi="Times New Roman"/>
          <w:sz w:val="24"/>
          <w:szCs w:val="24"/>
        </w:rPr>
        <w:t>troliranih „tehničkih podataka”</w:t>
      </w:r>
      <w:r w:rsidR="00A24281">
        <w:rPr>
          <w:rFonts w:ascii="Times New Roman" w:hAnsi="Times New Roman"/>
          <w:sz w:val="24"/>
          <w:szCs w:val="24"/>
        </w:rPr>
        <w:t xml:space="preserve"> te objekte i prostorije gdje se primjenjuju ograničenja; </w:t>
      </w:r>
    </w:p>
    <w:p w14:paraId="76F68CAE" w14:textId="6724948B" w:rsidR="00A24281" w:rsidRPr="001D6FDC" w:rsidRDefault="00B95D53" w:rsidP="00A24281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Pripremiti</w:t>
      </w:r>
      <w:r w:rsidR="00A24281">
        <w:rPr>
          <w:rFonts w:ascii="Times New Roman" w:hAnsi="Times New Roman"/>
          <w:sz w:val="24"/>
          <w:szCs w:val="24"/>
        </w:rPr>
        <w:t xml:space="preserve"> smjernice vezane za </w:t>
      </w:r>
      <w:r w:rsidR="00A24281">
        <w:rPr>
          <w:rFonts w:ascii="Times New Roman" w:hAnsi="Times New Roman"/>
          <w:b/>
          <w:bCs/>
          <w:sz w:val="24"/>
          <w:szCs w:val="24"/>
        </w:rPr>
        <w:t>informatičku sigurnost i pristup informatičkim sustavima</w:t>
      </w:r>
      <w:r w:rsidR="00A24281">
        <w:rPr>
          <w:rFonts w:ascii="Times New Roman" w:hAnsi="Times New Roman"/>
          <w:sz w:val="24"/>
          <w:szCs w:val="24"/>
        </w:rPr>
        <w:t xml:space="preserve"> kako bi se spriječio neovlašteni prijenos kontrolirane tehnologije:</w:t>
      </w:r>
    </w:p>
    <w:p w14:paraId="6B7FE585" w14:textId="77777777" w:rsidR="00A24281" w:rsidRPr="001D6FDC" w:rsidRDefault="00A24281" w:rsidP="00A2428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Zaštita lozinkom, prijava, zaključavanje sesije </w:t>
      </w:r>
    </w:p>
    <w:p w14:paraId="24951854" w14:textId="302177AB" w:rsidR="00A24281" w:rsidRPr="001D6FDC" w:rsidRDefault="00636213" w:rsidP="00A2428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Enkripcija datoteka</w:t>
      </w:r>
      <w:r w:rsidR="00A24281">
        <w:rPr>
          <w:rFonts w:ascii="Times New Roman" w:hAnsi="Times New Roman"/>
          <w:sz w:val="24"/>
          <w:szCs w:val="24"/>
        </w:rPr>
        <w:t xml:space="preserve">, korištenje vatrozida </w:t>
      </w:r>
    </w:p>
    <w:p w14:paraId="06D30F7B" w14:textId="77777777" w:rsidR="00A24281" w:rsidRPr="001D6FDC" w:rsidRDefault="00A24281" w:rsidP="00A2428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Antivirusne provjere i provjere kibernetičke sigurnosti</w:t>
      </w:r>
    </w:p>
    <w:p w14:paraId="6A05A7AA" w14:textId="77777777" w:rsidR="00A24281" w:rsidRPr="001D6FDC" w:rsidRDefault="00A24281" w:rsidP="00A2428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Korištenje virtualnih privatnih mreža (VPN) i neumreženih servera</w:t>
      </w:r>
    </w:p>
    <w:p w14:paraId="75FE179F" w14:textId="77777777" w:rsidR="00A24281" w:rsidRPr="001D6FDC" w:rsidRDefault="00A24281" w:rsidP="00A2428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Uništavanje/brisanje kontrolirane tehnologije</w:t>
      </w:r>
    </w:p>
    <w:p w14:paraId="2FDD1A0F" w14:textId="60B85D15" w:rsidR="00A24281" w:rsidRPr="001D6FDC" w:rsidRDefault="00A24281" w:rsidP="00A24281">
      <w:pPr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Uvesti </w:t>
      </w:r>
      <w:r>
        <w:rPr>
          <w:rFonts w:ascii="Times New Roman" w:hAnsi="Times New Roman"/>
          <w:b/>
          <w:bCs/>
          <w:sz w:val="24"/>
          <w:szCs w:val="24"/>
        </w:rPr>
        <w:t xml:space="preserve">mjere </w:t>
      </w:r>
      <w:r w:rsidR="001F2BB4">
        <w:rPr>
          <w:rFonts w:ascii="Times New Roman" w:hAnsi="Times New Roman"/>
          <w:b/>
          <w:bCs/>
          <w:sz w:val="24"/>
          <w:szCs w:val="24"/>
        </w:rPr>
        <w:t>prostorne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sigurnosti</w:t>
      </w:r>
      <w:r>
        <w:rPr>
          <w:rFonts w:ascii="Times New Roman" w:hAnsi="Times New Roman"/>
          <w:sz w:val="24"/>
          <w:szCs w:val="24"/>
        </w:rPr>
        <w:t xml:space="preserve"> kako bi se spriječio neovlašteni pristup. </w:t>
      </w:r>
      <w:r w:rsidR="00636213">
        <w:rPr>
          <w:rFonts w:ascii="Times New Roman" w:hAnsi="Times New Roman"/>
          <w:sz w:val="24"/>
          <w:szCs w:val="24"/>
        </w:rPr>
        <w:t>Potrebno je</w:t>
      </w:r>
      <w:r>
        <w:rPr>
          <w:rFonts w:ascii="Times New Roman" w:hAnsi="Times New Roman"/>
          <w:sz w:val="24"/>
          <w:szCs w:val="24"/>
        </w:rPr>
        <w:t xml:space="preserve"> opisati prakse vezane za:</w:t>
      </w:r>
    </w:p>
    <w:p w14:paraId="503D8F7C" w14:textId="77777777" w:rsidR="00A24281" w:rsidRPr="001D6FDC" w:rsidRDefault="00A24281" w:rsidP="00A24281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Kontrolu pristupa </w:t>
      </w:r>
    </w:p>
    <w:p w14:paraId="64B6604F" w14:textId="77777777" w:rsidR="00A24281" w:rsidRPr="001D6FDC" w:rsidRDefault="00A24281" w:rsidP="00A24281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Identifikaciju i kontrolu posjetitelja</w:t>
      </w:r>
    </w:p>
    <w:p w14:paraId="4399B5DA" w14:textId="77777777" w:rsidR="00A24281" w:rsidRPr="001D6FDC" w:rsidRDefault="00A24281" w:rsidP="00A24281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Pohranu dokumenata i podataka</w:t>
      </w:r>
    </w:p>
    <w:p w14:paraId="7AE24F66" w14:textId="77777777" w:rsidR="00A24281" w:rsidRPr="001D6FDC" w:rsidRDefault="00A24281" w:rsidP="00A24281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Zbrinjavanje kontroliranih informacija</w:t>
      </w:r>
    </w:p>
    <w:p w14:paraId="570CE8C6" w14:textId="6842B102" w:rsidR="00A24281" w:rsidRPr="001D6FDC" w:rsidRDefault="00A24281" w:rsidP="00A24281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Svi postupci uvoza i izvoza, uključujući nematerijalne prijenose, trebaju sadržavati postupke </w:t>
      </w:r>
      <w:r w:rsidR="00A46E7C">
        <w:rPr>
          <w:rFonts w:ascii="Times New Roman" w:hAnsi="Times New Roman"/>
          <w:sz w:val="24"/>
          <w:szCs w:val="24"/>
        </w:rPr>
        <w:t>za reviziju i dokumentiranje</w:t>
      </w:r>
      <w:r>
        <w:rPr>
          <w:rFonts w:ascii="Times New Roman" w:hAnsi="Times New Roman"/>
          <w:sz w:val="24"/>
          <w:szCs w:val="24"/>
        </w:rPr>
        <w:t xml:space="preserve"> kako bi se spriječio neovlašteni prijenos u svakoj ključnoj fazi;</w:t>
      </w:r>
    </w:p>
    <w:p w14:paraId="254AE35A" w14:textId="55898742" w:rsidR="00A24281" w:rsidRPr="001D6FDC" w:rsidRDefault="00636213" w:rsidP="00A24281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24281">
        <w:rPr>
          <w:rFonts w:ascii="Times New Roman" w:hAnsi="Times New Roman"/>
          <w:sz w:val="24"/>
          <w:szCs w:val="24"/>
        </w:rPr>
        <w:t xml:space="preserve">pisati i uspostaviti sustav klasificiranja kako bi se </w:t>
      </w:r>
      <w:r>
        <w:rPr>
          <w:rFonts w:ascii="Times New Roman" w:hAnsi="Times New Roman"/>
          <w:sz w:val="24"/>
          <w:szCs w:val="24"/>
        </w:rPr>
        <w:t xml:space="preserve">kontrolirane informacije </w:t>
      </w:r>
      <w:r w:rsidR="00A24281">
        <w:rPr>
          <w:rFonts w:ascii="Times New Roman" w:hAnsi="Times New Roman"/>
          <w:sz w:val="24"/>
          <w:szCs w:val="24"/>
        </w:rPr>
        <w:t xml:space="preserve">jasno razlikovale i klasificirale. Sustav bi trebao kontroliranu tehnologiju </w:t>
      </w:r>
      <w:r>
        <w:rPr>
          <w:rFonts w:ascii="Times New Roman" w:hAnsi="Times New Roman"/>
          <w:sz w:val="24"/>
          <w:szCs w:val="24"/>
        </w:rPr>
        <w:t xml:space="preserve">zaštititi </w:t>
      </w:r>
      <w:r w:rsidR="00A24281">
        <w:rPr>
          <w:rFonts w:ascii="Times New Roman" w:hAnsi="Times New Roman"/>
          <w:sz w:val="24"/>
          <w:szCs w:val="24"/>
        </w:rPr>
        <w:t xml:space="preserve">od nekontrolirane tehnologije; </w:t>
      </w:r>
    </w:p>
    <w:p w14:paraId="4500AAFE" w14:textId="3DB844E0" w:rsidR="00A24281" w:rsidRPr="001D6FDC" w:rsidRDefault="00A46E7C" w:rsidP="00A24281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A24281">
        <w:rPr>
          <w:rFonts w:ascii="Times New Roman" w:hAnsi="Times New Roman"/>
          <w:sz w:val="24"/>
          <w:szCs w:val="24"/>
        </w:rPr>
        <w:t xml:space="preserve">odgovarajući način opisati postupke za kontrolu, pohranu, </w:t>
      </w:r>
      <w:r w:rsidR="00636213">
        <w:rPr>
          <w:rFonts w:ascii="Times New Roman" w:hAnsi="Times New Roman"/>
          <w:sz w:val="24"/>
          <w:szCs w:val="24"/>
        </w:rPr>
        <w:t>rukovanje</w:t>
      </w:r>
      <w:r w:rsidR="00A24281">
        <w:rPr>
          <w:rFonts w:ascii="Times New Roman" w:hAnsi="Times New Roman"/>
          <w:sz w:val="24"/>
          <w:szCs w:val="24"/>
        </w:rPr>
        <w:t xml:space="preserve"> i zbrinjavanje dokumenata;</w:t>
      </w:r>
    </w:p>
    <w:p w14:paraId="45ACAE10" w14:textId="7C76458C" w:rsidR="00A24281" w:rsidRPr="002E4479" w:rsidRDefault="00A24281" w:rsidP="00A24281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36213">
        <w:rPr>
          <w:rFonts w:ascii="Times New Roman" w:hAnsi="Times New Roman"/>
          <w:sz w:val="24"/>
          <w:szCs w:val="24"/>
        </w:rPr>
        <w:t>vesti</w:t>
      </w:r>
      <w:r>
        <w:rPr>
          <w:rFonts w:ascii="Times New Roman" w:hAnsi="Times New Roman"/>
          <w:sz w:val="24"/>
          <w:szCs w:val="24"/>
        </w:rPr>
        <w:t xml:space="preserve"> postupke </w:t>
      </w:r>
      <w:r w:rsidR="00636213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provjer</w:t>
      </w:r>
      <w:r w:rsidR="0063621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zaposlenika kako bi se osiguralo da nemaju kriminalnu prošlost ili da nisu povezani s označenim subjektima ili pojedincima koji su uključeni u aktivnosti </w:t>
      </w:r>
      <w:r w:rsidRPr="005607DA">
        <w:rPr>
          <w:rFonts w:ascii="Times New Roman" w:hAnsi="Times New Roman"/>
          <w:sz w:val="24"/>
          <w:szCs w:val="24"/>
        </w:rPr>
        <w:t xml:space="preserve">širenja oružja. </w:t>
      </w:r>
      <w:r w:rsidRPr="005607DA">
        <w:rPr>
          <w:rFonts w:ascii="Times New Roman" w:hAnsi="Times New Roman"/>
          <w:sz w:val="24"/>
          <w:szCs w:val="24"/>
          <w:u w:val="single"/>
        </w:rPr>
        <w:t>Napomena</w:t>
      </w:r>
      <w:r w:rsidRPr="005607DA">
        <w:rPr>
          <w:rFonts w:ascii="Times New Roman" w:hAnsi="Times New Roman"/>
          <w:sz w:val="24"/>
          <w:szCs w:val="24"/>
        </w:rPr>
        <w:t>:</w:t>
      </w:r>
      <w:r w:rsidR="00383F04" w:rsidRPr="005607DA">
        <w:rPr>
          <w:rFonts w:ascii="Times New Roman" w:hAnsi="Times New Roman"/>
          <w:sz w:val="24"/>
          <w:szCs w:val="24"/>
        </w:rPr>
        <w:t xml:space="preserve"> </w:t>
      </w:r>
      <w:r w:rsidR="00E3718A" w:rsidRPr="005607DA">
        <w:rPr>
          <w:rFonts w:ascii="Times New Roman" w:hAnsi="Times New Roman"/>
          <w:i/>
          <w:iCs/>
        </w:rPr>
        <w:t>Kod</w:t>
      </w:r>
      <w:r w:rsidRPr="005607DA">
        <w:rPr>
          <w:rFonts w:ascii="Times New Roman" w:hAnsi="Times New Roman"/>
          <w:i/>
          <w:iCs/>
        </w:rPr>
        <w:t xml:space="preserve"> provjer</w:t>
      </w:r>
      <w:r w:rsidR="00E3718A" w:rsidRPr="005607DA">
        <w:rPr>
          <w:rFonts w:ascii="Times New Roman" w:hAnsi="Times New Roman"/>
          <w:i/>
          <w:iCs/>
        </w:rPr>
        <w:t>e</w:t>
      </w:r>
      <w:r w:rsidRPr="005607DA">
        <w:rPr>
          <w:rFonts w:ascii="Times New Roman" w:hAnsi="Times New Roman"/>
          <w:i/>
          <w:iCs/>
        </w:rPr>
        <w:t xml:space="preserve"> zaposlenika </w:t>
      </w:r>
      <w:r w:rsidR="00E3718A" w:rsidRPr="005607DA">
        <w:rPr>
          <w:rFonts w:ascii="Times New Roman" w:hAnsi="Times New Roman"/>
          <w:i/>
          <w:iCs/>
        </w:rPr>
        <w:t>na</w:t>
      </w:r>
      <w:r w:rsidRPr="005607DA">
        <w:rPr>
          <w:rFonts w:ascii="Times New Roman" w:hAnsi="Times New Roman"/>
          <w:i/>
          <w:iCs/>
        </w:rPr>
        <w:t xml:space="preserve"> različitim popisima označe</w:t>
      </w:r>
      <w:r w:rsidR="00E3718A" w:rsidRPr="005607DA">
        <w:rPr>
          <w:rFonts w:ascii="Times New Roman" w:hAnsi="Times New Roman"/>
          <w:i/>
          <w:iCs/>
        </w:rPr>
        <w:t xml:space="preserve">nih subjekata možete upotrijebiti alat </w:t>
      </w:r>
      <w:r w:rsidR="00E3718A" w:rsidRPr="005607DA">
        <w:rPr>
          <w:rFonts w:ascii="Times New Roman" w:hAnsi="Times New Roman" w:cs="Times New Roman"/>
          <w:i/>
          <w:color w:val="000000"/>
        </w:rPr>
        <w:t>za provjeru strana s ograničenim pravima</w:t>
      </w:r>
      <w:r w:rsidR="005332D7" w:rsidRPr="005607DA">
        <w:rPr>
          <w:rFonts w:ascii="Times New Roman" w:hAnsi="Times New Roman"/>
          <w:i/>
          <w:iCs/>
        </w:rPr>
        <w:t xml:space="preserve"> koji je dio Vodič</w:t>
      </w:r>
      <w:r w:rsidR="00E3718A" w:rsidRPr="005607DA">
        <w:rPr>
          <w:rFonts w:ascii="Times New Roman" w:hAnsi="Times New Roman"/>
          <w:i/>
          <w:iCs/>
        </w:rPr>
        <w:t>a</w:t>
      </w:r>
      <w:r w:rsidR="005332D7" w:rsidRPr="005607DA">
        <w:rPr>
          <w:rFonts w:ascii="Times New Roman" w:hAnsi="Times New Roman"/>
          <w:i/>
          <w:iCs/>
        </w:rPr>
        <w:t xml:space="preserve"> </w:t>
      </w:r>
      <w:r w:rsidR="00E3718A" w:rsidRPr="005607DA">
        <w:rPr>
          <w:rFonts w:ascii="Times New Roman" w:hAnsi="Times New Roman"/>
          <w:i/>
          <w:iCs/>
        </w:rPr>
        <w:t>za program</w:t>
      </w:r>
      <w:r w:rsidR="005332D7" w:rsidRPr="005607DA">
        <w:rPr>
          <w:rFonts w:ascii="Times New Roman" w:hAnsi="Times New Roman"/>
          <w:i/>
          <w:iCs/>
        </w:rPr>
        <w:t xml:space="preserve"> unutarnje usklađenosti</w:t>
      </w:r>
      <w:r w:rsidRPr="005607DA">
        <w:rPr>
          <w:rFonts w:ascii="Times New Roman" w:hAnsi="Times New Roman"/>
          <w:i/>
          <w:iCs/>
        </w:rPr>
        <w:t>.</w:t>
      </w:r>
    </w:p>
    <w:p w14:paraId="0C9E62D9" w14:textId="77777777" w:rsidR="00A24281" w:rsidRDefault="00A24281" w:rsidP="00A2428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3342D9CD" w14:textId="5654A83C" w:rsidR="00A24281" w:rsidRPr="001D6FDC" w:rsidRDefault="00A24281" w:rsidP="00A242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i/>
        </w:rPr>
      </w:pPr>
      <w:r>
        <w:rPr>
          <w:rFonts w:ascii="Times New Roman" w:hAnsi="Times New Roman"/>
          <w:u w:val="single"/>
        </w:rPr>
        <w:t>Napomena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Dodatak 1</w:t>
      </w:r>
      <w:r w:rsidR="005332D7">
        <w:rPr>
          <w:rFonts w:ascii="Times New Roman" w:hAnsi="Times New Roman"/>
          <w:i/>
        </w:rPr>
        <w:t>. ovom dijelu sadrži „O</w:t>
      </w:r>
      <w:r>
        <w:rPr>
          <w:rFonts w:ascii="Times New Roman" w:hAnsi="Times New Roman"/>
          <w:i/>
        </w:rPr>
        <w:t>brazac</w:t>
      </w:r>
      <w:r w:rsidR="005332D7">
        <w:rPr>
          <w:rFonts w:ascii="Times New Roman" w:hAnsi="Times New Roman"/>
          <w:i/>
        </w:rPr>
        <w:t xml:space="preserve"> programa kontrole tehnologije</w:t>
      </w:r>
      <w:r w:rsidR="00F14346">
        <w:rPr>
          <w:rFonts w:ascii="Times New Roman" w:hAnsi="Times New Roman" w:cs="Times New Roman"/>
          <w:i/>
        </w:rPr>
        <w:t>”</w:t>
      </w:r>
      <w:r w:rsidR="00A46E7C">
        <w:rPr>
          <w:rFonts w:ascii="Times New Roman" w:hAnsi="Times New Roman"/>
          <w:i/>
        </w:rPr>
        <w:t xml:space="preserve"> koji</w:t>
      </w:r>
      <w:r>
        <w:rPr>
          <w:rFonts w:ascii="Times New Roman" w:hAnsi="Times New Roman"/>
          <w:i/>
        </w:rPr>
        <w:t xml:space="preserve"> vaše poduzeće može prilagoditi i koristiti. Nadalje, ovaj dio sadrži informacije pomoću kojih vaše poduzeće može donijeti</w:t>
      </w:r>
      <w:r w:rsidR="00A46E7C">
        <w:rPr>
          <w:rFonts w:ascii="Times New Roman" w:hAnsi="Times New Roman"/>
          <w:i/>
        </w:rPr>
        <w:t xml:space="preserve"> „Plan kontrole pristupa stranih državljan</w:t>
      </w:r>
      <w:r>
        <w:rPr>
          <w:rFonts w:ascii="Times New Roman" w:hAnsi="Times New Roman"/>
          <w:i/>
        </w:rPr>
        <w:t>a”.</w:t>
      </w:r>
    </w:p>
    <w:p w14:paraId="6802E370" w14:textId="20B27EE5" w:rsidR="00E61CC8" w:rsidRDefault="00E61CC8" w:rsidP="00A242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ABAE989" w14:textId="77777777" w:rsidR="00A24281" w:rsidRDefault="00A24281" w:rsidP="00A242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F9E1E82" w14:textId="77777777" w:rsidR="00A24281" w:rsidRDefault="00A24281" w:rsidP="00A242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7EADC8F" w14:textId="77777777" w:rsidR="00A24281" w:rsidRDefault="00A24281" w:rsidP="00A242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81C0D33" w14:textId="77777777" w:rsidR="00A24281" w:rsidRDefault="00A24281" w:rsidP="00A242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73340A8" w14:textId="77777777" w:rsidR="00A24281" w:rsidRDefault="00A24281" w:rsidP="00A242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C28B620" w14:textId="77777777" w:rsidR="00A24281" w:rsidRPr="00A24281" w:rsidRDefault="00A24281" w:rsidP="00A242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A24281" w:rsidRPr="00A24281"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BD893" w14:textId="77777777" w:rsidR="00636213" w:rsidRDefault="00636213">
      <w:pPr>
        <w:spacing w:after="0" w:line="240" w:lineRule="auto"/>
      </w:pPr>
      <w:r>
        <w:separator/>
      </w:r>
    </w:p>
  </w:endnote>
  <w:endnote w:type="continuationSeparator" w:id="0">
    <w:p w14:paraId="6EA65007" w14:textId="77777777" w:rsidR="00636213" w:rsidRDefault="00636213">
      <w:pPr>
        <w:spacing w:after="0" w:line="240" w:lineRule="auto"/>
      </w:pPr>
      <w:r>
        <w:continuationSeparator/>
      </w:r>
    </w:p>
  </w:endnote>
  <w:endnote w:id="1">
    <w:p w14:paraId="4135D565" w14:textId="77777777" w:rsidR="00636213" w:rsidRPr="00064B61" w:rsidRDefault="00636213" w:rsidP="00A24281">
      <w:pPr>
        <w:pStyle w:val="EndnoteText"/>
        <w:rPr>
          <w:rFonts w:ascii="Times New Roman" w:hAnsi="Times New Roman" w:cs="Times New Roman"/>
          <w:sz w:val="18"/>
          <w:szCs w:val="18"/>
        </w:rPr>
      </w:pPr>
      <w:r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</w:rPr>
        <w:t xml:space="preserve"> Prilagođeno i izmijenjeno iz: „Australian Best Practice Guide for the Management of Controlled Exports and Technologyˮ (Australski vodič za najbolje prakse u vezi upravljanja kontroliranim izvozom i tehnologijom), Australian Industry Group, svibanj 2014., &lt; http://pdf.aigroup.asn.au/13266_ecf_best_practice_guide_cover_web.pdf&gt;.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17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55323" w14:textId="1C033E08" w:rsidR="00636213" w:rsidRDefault="006362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BB4">
          <w:rPr>
            <w:noProof/>
          </w:rPr>
          <w:t>2</w:t>
        </w:r>
        <w:r>
          <w:fldChar w:fldCharType="end"/>
        </w:r>
      </w:p>
    </w:sdtContent>
  </w:sdt>
  <w:p w14:paraId="45F344B9" w14:textId="77777777" w:rsidR="00636213" w:rsidRDefault="006362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385A4" w14:textId="77777777" w:rsidR="00636213" w:rsidRDefault="00636213">
      <w:pPr>
        <w:spacing w:after="0" w:line="240" w:lineRule="auto"/>
      </w:pPr>
      <w:r>
        <w:separator/>
      </w:r>
    </w:p>
  </w:footnote>
  <w:footnote w:type="continuationSeparator" w:id="0">
    <w:p w14:paraId="5B806B59" w14:textId="77777777" w:rsidR="00636213" w:rsidRDefault="0063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502"/>
    <w:multiLevelType w:val="hybridMultilevel"/>
    <w:tmpl w:val="1AE8B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36FD7"/>
    <w:multiLevelType w:val="hybridMultilevel"/>
    <w:tmpl w:val="4838F3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077332"/>
    <w:multiLevelType w:val="hybridMultilevel"/>
    <w:tmpl w:val="71C40F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E577E"/>
    <w:multiLevelType w:val="hybridMultilevel"/>
    <w:tmpl w:val="1E84154E"/>
    <w:lvl w:ilvl="0" w:tplc="CA2C8B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1AB"/>
    <w:multiLevelType w:val="hybridMultilevel"/>
    <w:tmpl w:val="587E5572"/>
    <w:lvl w:ilvl="0" w:tplc="9D3A20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92D57"/>
    <w:multiLevelType w:val="hybridMultilevel"/>
    <w:tmpl w:val="CB82EE3E"/>
    <w:lvl w:ilvl="0" w:tplc="619ABD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070BA"/>
    <w:multiLevelType w:val="hybridMultilevel"/>
    <w:tmpl w:val="953E08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F59A3"/>
    <w:multiLevelType w:val="hybridMultilevel"/>
    <w:tmpl w:val="23247E7E"/>
    <w:lvl w:ilvl="0" w:tplc="0B449F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B57"/>
    <w:multiLevelType w:val="hybridMultilevel"/>
    <w:tmpl w:val="B32EA17E"/>
    <w:lvl w:ilvl="0" w:tplc="04BCF5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B7B7D"/>
    <w:multiLevelType w:val="hybridMultilevel"/>
    <w:tmpl w:val="E1B4666C"/>
    <w:lvl w:ilvl="0" w:tplc="DB5E5A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10B99"/>
    <w:multiLevelType w:val="hybridMultilevel"/>
    <w:tmpl w:val="547A2686"/>
    <w:lvl w:ilvl="0" w:tplc="29FC36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EA0697"/>
    <w:multiLevelType w:val="hybridMultilevel"/>
    <w:tmpl w:val="05DC3C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E03F5F"/>
    <w:multiLevelType w:val="hybridMultilevel"/>
    <w:tmpl w:val="CE645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5176B19"/>
    <w:multiLevelType w:val="hybridMultilevel"/>
    <w:tmpl w:val="F2147F28"/>
    <w:lvl w:ilvl="0" w:tplc="C75801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971622"/>
    <w:multiLevelType w:val="hybridMultilevel"/>
    <w:tmpl w:val="19763684"/>
    <w:lvl w:ilvl="0" w:tplc="E3C0CB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91C63"/>
    <w:multiLevelType w:val="hybridMultilevel"/>
    <w:tmpl w:val="E7DA1474"/>
    <w:lvl w:ilvl="0" w:tplc="224286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54AC1"/>
    <w:multiLevelType w:val="hybridMultilevel"/>
    <w:tmpl w:val="A0D6DC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A41625"/>
    <w:multiLevelType w:val="hybridMultilevel"/>
    <w:tmpl w:val="8DE29444"/>
    <w:lvl w:ilvl="0" w:tplc="63FE8DC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C32474"/>
    <w:multiLevelType w:val="hybridMultilevel"/>
    <w:tmpl w:val="7A6287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F1737"/>
    <w:multiLevelType w:val="hybridMultilevel"/>
    <w:tmpl w:val="A4B43E5A"/>
    <w:lvl w:ilvl="0" w:tplc="62885B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0213B"/>
    <w:multiLevelType w:val="hybridMultilevel"/>
    <w:tmpl w:val="F55C8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46BDD"/>
    <w:multiLevelType w:val="hybridMultilevel"/>
    <w:tmpl w:val="B032143E"/>
    <w:lvl w:ilvl="0" w:tplc="D53AD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43BB9"/>
    <w:multiLevelType w:val="hybridMultilevel"/>
    <w:tmpl w:val="3CE456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1A5010"/>
    <w:multiLevelType w:val="hybridMultilevel"/>
    <w:tmpl w:val="A226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57F09"/>
    <w:multiLevelType w:val="hybridMultilevel"/>
    <w:tmpl w:val="32CC28DE"/>
    <w:lvl w:ilvl="0" w:tplc="1CE033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E1AF6"/>
    <w:multiLevelType w:val="hybridMultilevel"/>
    <w:tmpl w:val="065C5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530959"/>
    <w:multiLevelType w:val="hybridMultilevel"/>
    <w:tmpl w:val="1F3A7AF2"/>
    <w:lvl w:ilvl="0" w:tplc="3224D8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A1DB4"/>
    <w:multiLevelType w:val="hybridMultilevel"/>
    <w:tmpl w:val="552E5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437FA"/>
    <w:multiLevelType w:val="hybridMultilevel"/>
    <w:tmpl w:val="7E8E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B3062"/>
    <w:multiLevelType w:val="hybridMultilevel"/>
    <w:tmpl w:val="DCEA8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35A1A"/>
    <w:multiLevelType w:val="hybridMultilevel"/>
    <w:tmpl w:val="9B06C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3491B"/>
    <w:multiLevelType w:val="hybridMultilevel"/>
    <w:tmpl w:val="A51EE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07407"/>
    <w:multiLevelType w:val="hybridMultilevel"/>
    <w:tmpl w:val="EACE6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2"/>
  </w:num>
  <w:num w:numId="5">
    <w:abstractNumId w:val="26"/>
  </w:num>
  <w:num w:numId="6">
    <w:abstractNumId w:val="1"/>
  </w:num>
  <w:num w:numId="7">
    <w:abstractNumId w:val="25"/>
  </w:num>
  <w:num w:numId="8">
    <w:abstractNumId w:val="16"/>
  </w:num>
  <w:num w:numId="9">
    <w:abstractNumId w:val="31"/>
  </w:num>
  <w:num w:numId="10">
    <w:abstractNumId w:val="4"/>
  </w:num>
  <w:num w:numId="11">
    <w:abstractNumId w:val="30"/>
  </w:num>
  <w:num w:numId="12">
    <w:abstractNumId w:val="6"/>
  </w:num>
  <w:num w:numId="13">
    <w:abstractNumId w:val="27"/>
  </w:num>
  <w:num w:numId="14">
    <w:abstractNumId w:val="13"/>
  </w:num>
  <w:num w:numId="15">
    <w:abstractNumId w:val="11"/>
  </w:num>
  <w:num w:numId="16">
    <w:abstractNumId w:val="9"/>
  </w:num>
  <w:num w:numId="17">
    <w:abstractNumId w:val="18"/>
  </w:num>
  <w:num w:numId="18">
    <w:abstractNumId w:val="32"/>
  </w:num>
  <w:num w:numId="19">
    <w:abstractNumId w:val="12"/>
  </w:num>
  <w:num w:numId="20">
    <w:abstractNumId w:val="21"/>
  </w:num>
  <w:num w:numId="21">
    <w:abstractNumId w:val="23"/>
  </w:num>
  <w:num w:numId="22">
    <w:abstractNumId w:val="2"/>
  </w:num>
  <w:num w:numId="23">
    <w:abstractNumId w:val="17"/>
  </w:num>
  <w:num w:numId="24">
    <w:abstractNumId w:val="24"/>
  </w:num>
  <w:num w:numId="25">
    <w:abstractNumId w:val="3"/>
  </w:num>
  <w:num w:numId="26">
    <w:abstractNumId w:val="7"/>
  </w:num>
  <w:num w:numId="27">
    <w:abstractNumId w:val="33"/>
  </w:num>
  <w:num w:numId="28">
    <w:abstractNumId w:val="29"/>
  </w:num>
  <w:num w:numId="29">
    <w:abstractNumId w:val="8"/>
  </w:num>
  <w:num w:numId="30">
    <w:abstractNumId w:val="15"/>
  </w:num>
  <w:num w:numId="31">
    <w:abstractNumId w:val="19"/>
  </w:num>
  <w:num w:numId="32">
    <w:abstractNumId w:val="28"/>
  </w:num>
  <w:num w:numId="33">
    <w:abstractNumId w:val="5"/>
  </w:num>
  <w:num w:numId="34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C0"/>
    <w:rsid w:val="0000289A"/>
    <w:rsid w:val="00003572"/>
    <w:rsid w:val="000068E0"/>
    <w:rsid w:val="0001718E"/>
    <w:rsid w:val="00020D1C"/>
    <w:rsid w:val="00022FE1"/>
    <w:rsid w:val="00026687"/>
    <w:rsid w:val="0003444C"/>
    <w:rsid w:val="00064B61"/>
    <w:rsid w:val="00067593"/>
    <w:rsid w:val="00087AC9"/>
    <w:rsid w:val="00091CC0"/>
    <w:rsid w:val="000A3765"/>
    <w:rsid w:val="000B4B67"/>
    <w:rsid w:val="000B4CD4"/>
    <w:rsid w:val="000D31B9"/>
    <w:rsid w:val="000D75BB"/>
    <w:rsid w:val="0011642F"/>
    <w:rsid w:val="001301FE"/>
    <w:rsid w:val="001342FD"/>
    <w:rsid w:val="00170DB1"/>
    <w:rsid w:val="00173558"/>
    <w:rsid w:val="00174C9F"/>
    <w:rsid w:val="00191F1D"/>
    <w:rsid w:val="00192D17"/>
    <w:rsid w:val="001A07D0"/>
    <w:rsid w:val="001A1D23"/>
    <w:rsid w:val="001A5F84"/>
    <w:rsid w:val="001B087B"/>
    <w:rsid w:val="001D0473"/>
    <w:rsid w:val="001D1EE3"/>
    <w:rsid w:val="001D6FDC"/>
    <w:rsid w:val="001E79EB"/>
    <w:rsid w:val="001F2BB4"/>
    <w:rsid w:val="001F2EBB"/>
    <w:rsid w:val="00203356"/>
    <w:rsid w:val="00206019"/>
    <w:rsid w:val="00210AD4"/>
    <w:rsid w:val="002136CF"/>
    <w:rsid w:val="00286F81"/>
    <w:rsid w:val="002910C9"/>
    <w:rsid w:val="002933CE"/>
    <w:rsid w:val="00295188"/>
    <w:rsid w:val="002A3823"/>
    <w:rsid w:val="002C063F"/>
    <w:rsid w:val="002C1D64"/>
    <w:rsid w:val="002C5F7A"/>
    <w:rsid w:val="002C611D"/>
    <w:rsid w:val="002C7954"/>
    <w:rsid w:val="002D7BB0"/>
    <w:rsid w:val="002E4479"/>
    <w:rsid w:val="002F5FD7"/>
    <w:rsid w:val="00316867"/>
    <w:rsid w:val="00365998"/>
    <w:rsid w:val="00374114"/>
    <w:rsid w:val="00376652"/>
    <w:rsid w:val="00383F04"/>
    <w:rsid w:val="003966D6"/>
    <w:rsid w:val="003A44D0"/>
    <w:rsid w:val="003C2FF3"/>
    <w:rsid w:val="003C6817"/>
    <w:rsid w:val="003C7772"/>
    <w:rsid w:val="003E702C"/>
    <w:rsid w:val="00400FE8"/>
    <w:rsid w:val="00412010"/>
    <w:rsid w:val="004317C1"/>
    <w:rsid w:val="00461C6C"/>
    <w:rsid w:val="00484401"/>
    <w:rsid w:val="00487654"/>
    <w:rsid w:val="004A77CD"/>
    <w:rsid w:val="004B5E93"/>
    <w:rsid w:val="004D67ED"/>
    <w:rsid w:val="00505A0A"/>
    <w:rsid w:val="0052317C"/>
    <w:rsid w:val="00524B8F"/>
    <w:rsid w:val="00526DDD"/>
    <w:rsid w:val="005307FE"/>
    <w:rsid w:val="00530DFF"/>
    <w:rsid w:val="00531A63"/>
    <w:rsid w:val="005324CC"/>
    <w:rsid w:val="005332D7"/>
    <w:rsid w:val="00547E7D"/>
    <w:rsid w:val="005607DA"/>
    <w:rsid w:val="00577871"/>
    <w:rsid w:val="00581DD7"/>
    <w:rsid w:val="0058220F"/>
    <w:rsid w:val="00593BA9"/>
    <w:rsid w:val="00596426"/>
    <w:rsid w:val="005A48FF"/>
    <w:rsid w:val="005C356A"/>
    <w:rsid w:val="005C7FC2"/>
    <w:rsid w:val="005D3D4F"/>
    <w:rsid w:val="005F1025"/>
    <w:rsid w:val="00603AF6"/>
    <w:rsid w:val="006111D0"/>
    <w:rsid w:val="00614212"/>
    <w:rsid w:val="00615598"/>
    <w:rsid w:val="00636213"/>
    <w:rsid w:val="00652340"/>
    <w:rsid w:val="00654CE9"/>
    <w:rsid w:val="00657DFB"/>
    <w:rsid w:val="00665562"/>
    <w:rsid w:val="00671641"/>
    <w:rsid w:val="006A13DC"/>
    <w:rsid w:val="006A273C"/>
    <w:rsid w:val="006C6A67"/>
    <w:rsid w:val="006D0A4B"/>
    <w:rsid w:val="006E1FE9"/>
    <w:rsid w:val="006F1532"/>
    <w:rsid w:val="00722422"/>
    <w:rsid w:val="0072463E"/>
    <w:rsid w:val="0073015A"/>
    <w:rsid w:val="007517EC"/>
    <w:rsid w:val="00761DC9"/>
    <w:rsid w:val="00766E8F"/>
    <w:rsid w:val="007712A6"/>
    <w:rsid w:val="00796873"/>
    <w:rsid w:val="007A1F6B"/>
    <w:rsid w:val="007B16CF"/>
    <w:rsid w:val="007C233F"/>
    <w:rsid w:val="007E60F5"/>
    <w:rsid w:val="007F2326"/>
    <w:rsid w:val="007F5051"/>
    <w:rsid w:val="00802DE2"/>
    <w:rsid w:val="00807E6E"/>
    <w:rsid w:val="008269B3"/>
    <w:rsid w:val="00845437"/>
    <w:rsid w:val="0086593B"/>
    <w:rsid w:val="00872424"/>
    <w:rsid w:val="00882DEF"/>
    <w:rsid w:val="00897610"/>
    <w:rsid w:val="008B31E4"/>
    <w:rsid w:val="008C15DB"/>
    <w:rsid w:val="008C1BAD"/>
    <w:rsid w:val="008C65F0"/>
    <w:rsid w:val="008C7492"/>
    <w:rsid w:val="008D13B0"/>
    <w:rsid w:val="00917869"/>
    <w:rsid w:val="00931B81"/>
    <w:rsid w:val="00961858"/>
    <w:rsid w:val="00973378"/>
    <w:rsid w:val="009B21BC"/>
    <w:rsid w:val="009C2B2A"/>
    <w:rsid w:val="009C3E58"/>
    <w:rsid w:val="009C6796"/>
    <w:rsid w:val="009F5EF8"/>
    <w:rsid w:val="00A0767B"/>
    <w:rsid w:val="00A15AB1"/>
    <w:rsid w:val="00A24281"/>
    <w:rsid w:val="00A331FD"/>
    <w:rsid w:val="00A46E7C"/>
    <w:rsid w:val="00A611DC"/>
    <w:rsid w:val="00A754A7"/>
    <w:rsid w:val="00A93259"/>
    <w:rsid w:val="00AC21A2"/>
    <w:rsid w:val="00AC34DB"/>
    <w:rsid w:val="00AD61F5"/>
    <w:rsid w:val="00AE633C"/>
    <w:rsid w:val="00AF127E"/>
    <w:rsid w:val="00B0491B"/>
    <w:rsid w:val="00B1680C"/>
    <w:rsid w:val="00B25BFE"/>
    <w:rsid w:val="00B27845"/>
    <w:rsid w:val="00B44CE1"/>
    <w:rsid w:val="00B470ED"/>
    <w:rsid w:val="00B55081"/>
    <w:rsid w:val="00B64C44"/>
    <w:rsid w:val="00B70261"/>
    <w:rsid w:val="00B72903"/>
    <w:rsid w:val="00B760CA"/>
    <w:rsid w:val="00B824F0"/>
    <w:rsid w:val="00B95D53"/>
    <w:rsid w:val="00BB349E"/>
    <w:rsid w:val="00BB3F73"/>
    <w:rsid w:val="00BC22F1"/>
    <w:rsid w:val="00BC788A"/>
    <w:rsid w:val="00BE6F52"/>
    <w:rsid w:val="00BF5F60"/>
    <w:rsid w:val="00C06C73"/>
    <w:rsid w:val="00C17689"/>
    <w:rsid w:val="00C572D5"/>
    <w:rsid w:val="00C70FC2"/>
    <w:rsid w:val="00CA048E"/>
    <w:rsid w:val="00CA7AE5"/>
    <w:rsid w:val="00CB50FC"/>
    <w:rsid w:val="00CE7D93"/>
    <w:rsid w:val="00D14753"/>
    <w:rsid w:val="00D15AA7"/>
    <w:rsid w:val="00D26308"/>
    <w:rsid w:val="00D5135D"/>
    <w:rsid w:val="00D538BE"/>
    <w:rsid w:val="00DA1DCE"/>
    <w:rsid w:val="00DB12EE"/>
    <w:rsid w:val="00DC0F2B"/>
    <w:rsid w:val="00DE47C5"/>
    <w:rsid w:val="00DF718C"/>
    <w:rsid w:val="00E1025C"/>
    <w:rsid w:val="00E216FC"/>
    <w:rsid w:val="00E33AA8"/>
    <w:rsid w:val="00E3718A"/>
    <w:rsid w:val="00E41B5C"/>
    <w:rsid w:val="00E42149"/>
    <w:rsid w:val="00E46010"/>
    <w:rsid w:val="00E56BAE"/>
    <w:rsid w:val="00E61CC8"/>
    <w:rsid w:val="00E72F98"/>
    <w:rsid w:val="00E9120C"/>
    <w:rsid w:val="00EA4D8E"/>
    <w:rsid w:val="00EA6C9F"/>
    <w:rsid w:val="00ED51E9"/>
    <w:rsid w:val="00F058AC"/>
    <w:rsid w:val="00F14346"/>
    <w:rsid w:val="00F14F96"/>
    <w:rsid w:val="00F15345"/>
    <w:rsid w:val="00F169B5"/>
    <w:rsid w:val="00F352D6"/>
    <w:rsid w:val="00F5178B"/>
    <w:rsid w:val="00F629A3"/>
    <w:rsid w:val="00F674D9"/>
    <w:rsid w:val="00F854BB"/>
    <w:rsid w:val="00FA6C3F"/>
    <w:rsid w:val="00FB7270"/>
    <w:rsid w:val="00FC061A"/>
    <w:rsid w:val="00FC1D23"/>
    <w:rsid w:val="00FE3EED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D5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B895BA9-E7A2-4194-A8E2-5DDB294E8910}"/>
</file>

<file path=customXml/itemProps2.xml><?xml version="1.0" encoding="utf-8"?>
<ds:datastoreItem xmlns:ds="http://schemas.openxmlformats.org/officeDocument/2006/customXml" ds:itemID="{D225FAA1-23E1-4709-B9B8-7443693AE4FC}"/>
</file>

<file path=customXml/itemProps3.xml><?xml version="1.0" encoding="utf-8"?>
<ds:datastoreItem xmlns:ds="http://schemas.openxmlformats.org/officeDocument/2006/customXml" ds:itemID="{6B600866-DB8A-4AD9-A266-E3D2BDEFAD95}"/>
</file>

<file path=customXml/itemProps4.xml><?xml version="1.0" encoding="utf-8"?>
<ds:datastoreItem xmlns:ds="http://schemas.openxmlformats.org/officeDocument/2006/customXml" ds:itemID="{58260191-4A35-414F-8A25-B244CD4CAA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660</Words>
  <Characters>3804</Characters>
  <Application>Microsoft Macintosh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Mirna Herman Baletic</cp:lastModifiedBy>
  <cp:revision>13</cp:revision>
  <dcterms:created xsi:type="dcterms:W3CDTF">2019-09-30T11:20:00Z</dcterms:created>
  <dcterms:modified xsi:type="dcterms:W3CDTF">2019-10-10T11:41:00Z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